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98486" w14:textId="04BB0A99" w:rsidR="003F1D92" w:rsidRDefault="003F1D92" w:rsidP="003F1D9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657556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657556">
        <w:rPr>
          <w:rFonts w:ascii="Corbel" w:hAnsi="Corbel"/>
          <w:bCs/>
          <w:i/>
          <w:sz w:val="18"/>
          <w:szCs w:val="18"/>
        </w:rPr>
        <w:t>5</w:t>
      </w:r>
    </w:p>
    <w:p w14:paraId="06BDE8D1" w14:textId="77777777" w:rsidR="003F1D92" w:rsidRDefault="003F1D92" w:rsidP="003F1D9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E994F33" w14:textId="77777777" w:rsidR="003F1D92" w:rsidRDefault="003F1D92" w:rsidP="003F1D9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A8036FD" w14:textId="0C7BA250" w:rsidR="003F1D92" w:rsidRDefault="003F1D92" w:rsidP="003F1D9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A77F13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-203</w:t>
      </w:r>
      <w:r w:rsidR="00A77F13">
        <w:rPr>
          <w:rFonts w:ascii="Corbel" w:hAnsi="Corbel"/>
          <w:b/>
          <w:smallCaps/>
          <w:sz w:val="24"/>
          <w:szCs w:val="24"/>
        </w:rPr>
        <w:t>1</w:t>
      </w:r>
    </w:p>
    <w:p w14:paraId="43CA4B1F" w14:textId="6BB3A7EA" w:rsidR="003F1D92" w:rsidRDefault="003F1D92" w:rsidP="003F1D92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</w:t>
      </w:r>
      <w:r>
        <w:rPr>
          <w:rFonts w:ascii="Corbel" w:hAnsi="Corbel"/>
          <w:b/>
          <w:sz w:val="24"/>
          <w:szCs w:val="24"/>
        </w:rPr>
        <w:t>20</w:t>
      </w:r>
      <w:r w:rsidR="00A77F13">
        <w:rPr>
          <w:rFonts w:ascii="Corbel" w:hAnsi="Corbel"/>
          <w:b/>
          <w:sz w:val="24"/>
          <w:szCs w:val="24"/>
        </w:rPr>
        <w:t>30</w:t>
      </w:r>
      <w:r>
        <w:rPr>
          <w:rFonts w:ascii="Corbel" w:hAnsi="Corbel"/>
          <w:b/>
          <w:sz w:val="24"/>
          <w:szCs w:val="24"/>
        </w:rPr>
        <w:t>/203</w:t>
      </w:r>
      <w:r w:rsidR="00A77F13">
        <w:rPr>
          <w:rFonts w:ascii="Corbel" w:hAnsi="Corbel"/>
          <w:b/>
          <w:sz w:val="24"/>
          <w:szCs w:val="24"/>
        </w:rPr>
        <w:t>1</w:t>
      </w:r>
    </w:p>
    <w:p w14:paraId="42B0BB7A" w14:textId="77777777" w:rsidR="003F1D92" w:rsidRDefault="003F1D92" w:rsidP="003F1D92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bCs/>
          <w:sz w:val="24"/>
          <w:szCs w:val="24"/>
        </w:rPr>
        <w:t xml:space="preserve">   </w:t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</w:p>
    <w:p w14:paraId="111521A6" w14:textId="77777777" w:rsidR="003F1D92" w:rsidRDefault="003F1D92" w:rsidP="003F1D9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F1D92" w14:paraId="075E8617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871D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4B03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Starość osób z niepełnosprawnością intelektualną</w:t>
            </w:r>
          </w:p>
        </w:tc>
      </w:tr>
      <w:tr w:rsidR="003F1D92" w14:paraId="5441776F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C538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DD45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3F1D92" w14:paraId="10138671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AF38" w14:textId="77777777" w:rsidR="003F1D92" w:rsidRDefault="003F1D9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E5A4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F1D92" w14:paraId="711FAACD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69ED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90DF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F1D92" w14:paraId="661E1F23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7AF9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9013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3F1D92" w14:paraId="300949F1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73D5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7E5C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F1D92" w14:paraId="2436AD3B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7711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C32F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F1D92" w14:paraId="217E4F6E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6B07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C709" w14:textId="295833A1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3F1D92" w14:paraId="0A8863D4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FA6B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8AFA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10 semestr</w:t>
            </w:r>
          </w:p>
        </w:tc>
      </w:tr>
      <w:tr w:rsidR="003F1D92" w14:paraId="04B078C2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68AD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7236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3F1D92" w14:paraId="1C0FEC2C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569D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77FD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3F1D92" w14:paraId="470E0148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08FF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F8E4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Barłóg, prof. UR </w:t>
            </w:r>
          </w:p>
        </w:tc>
      </w:tr>
      <w:tr w:rsidR="003F1D92" w14:paraId="6F5750C3" w14:textId="77777777" w:rsidTr="003F1D9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FD0F" w14:textId="77777777" w:rsidR="003F1D92" w:rsidRDefault="003F1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1F22" w14:textId="77777777" w:rsidR="003F1D92" w:rsidRDefault="003F1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Beata Gumienny, prof. UR</w:t>
            </w:r>
          </w:p>
        </w:tc>
      </w:tr>
    </w:tbl>
    <w:p w14:paraId="03C23AE2" w14:textId="77777777" w:rsidR="003F1D92" w:rsidRDefault="003F1D92" w:rsidP="003F1D9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D59B543" w14:textId="77777777" w:rsidR="003F1D92" w:rsidRDefault="003F1D92" w:rsidP="003F1D9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8B97EC" w14:textId="77777777" w:rsidR="003F1D92" w:rsidRDefault="003F1D92" w:rsidP="003F1D9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3F1D92" w14:paraId="5CF5A48C" w14:textId="77777777" w:rsidTr="003F1D9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DE46" w14:textId="77777777" w:rsidR="003F1D92" w:rsidRDefault="003F1D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2E0EFD58" w14:textId="77777777" w:rsidR="003F1D92" w:rsidRDefault="003F1D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F19D" w14:textId="77777777" w:rsidR="003F1D92" w:rsidRDefault="003F1D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C2F1" w14:textId="77777777" w:rsidR="003F1D92" w:rsidRDefault="003F1D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6626" w14:textId="77777777" w:rsidR="003F1D92" w:rsidRDefault="003F1D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AE67" w14:textId="77777777" w:rsidR="003F1D92" w:rsidRDefault="003F1D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5CC9" w14:textId="77777777" w:rsidR="003F1D92" w:rsidRDefault="003F1D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9423" w14:textId="77777777" w:rsidR="003F1D92" w:rsidRDefault="003F1D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EC24" w14:textId="77777777" w:rsidR="003F1D92" w:rsidRDefault="003F1D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EA5D" w14:textId="77777777" w:rsidR="003F1D92" w:rsidRDefault="003F1D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>
              <w:rPr>
                <w:rFonts w:ascii="Corbel" w:hAnsi="Corbel"/>
                <w:szCs w:val="24"/>
                <w:lang w:val="pl-PL" w:eastAsia="en-US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97A0" w14:textId="77777777" w:rsidR="003F1D92" w:rsidRDefault="003F1D9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>
              <w:rPr>
                <w:rFonts w:ascii="Corbel" w:hAnsi="Corbel"/>
                <w:b/>
                <w:szCs w:val="24"/>
                <w:lang w:val="pl-PL" w:eastAsia="en-US"/>
              </w:rPr>
              <w:t>Liczba pkt. ECTS</w:t>
            </w:r>
          </w:p>
        </w:tc>
      </w:tr>
      <w:tr w:rsidR="003F1D92" w14:paraId="757A1AF2" w14:textId="77777777" w:rsidTr="003F1D9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7D61" w14:textId="77777777" w:rsidR="003F1D92" w:rsidRDefault="003F1D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C902" w14:textId="77777777" w:rsidR="003F1D92" w:rsidRDefault="003F1D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123E" w14:textId="77777777" w:rsidR="003F1D92" w:rsidRDefault="003F1D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970F" w14:textId="77777777" w:rsidR="003F1D92" w:rsidRDefault="003F1D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FFAE" w14:textId="77777777" w:rsidR="003F1D92" w:rsidRDefault="003F1D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78E6" w14:textId="77777777" w:rsidR="003F1D92" w:rsidRDefault="003F1D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DC5C" w14:textId="77777777" w:rsidR="003F1D92" w:rsidRDefault="003F1D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6FDE" w14:textId="77777777" w:rsidR="003F1D92" w:rsidRDefault="003F1D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6533" w14:textId="67F47C7A" w:rsidR="003F1D92" w:rsidRDefault="00E146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2F4A" w14:textId="77777777" w:rsidR="003F1D92" w:rsidRDefault="003F1D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868B9C9" w14:textId="77777777" w:rsidR="003F1D92" w:rsidRDefault="003F1D92" w:rsidP="003F1D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</w:p>
    <w:p w14:paraId="14AC483C" w14:textId="77777777" w:rsidR="003F1D92" w:rsidRDefault="003F1D92" w:rsidP="003F1D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305BF513" w14:textId="77777777" w:rsidR="003F1D92" w:rsidRDefault="003F1D92" w:rsidP="003F1D92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zajęcia w formie tradycyjnej</w:t>
      </w:r>
    </w:p>
    <w:p w14:paraId="52D5941F" w14:textId="77777777" w:rsidR="003F1D92" w:rsidRDefault="003F1D92" w:rsidP="003F1D9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94480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66A04845" w14:textId="77777777" w:rsidR="003F1D92" w:rsidRDefault="003F1D92" w:rsidP="003F1D9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</w:p>
    <w:p w14:paraId="2E016532" w14:textId="77777777" w:rsidR="003F1D92" w:rsidRDefault="003F1D92" w:rsidP="003F1D9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14:paraId="0693F8BF" w14:textId="77777777" w:rsidR="003F1D92" w:rsidRDefault="003F1D92" w:rsidP="003F1D9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  <w:r>
        <w:rPr>
          <w:rFonts w:ascii="Corbel" w:hAnsi="Corbel"/>
          <w:b w:val="0"/>
          <w:szCs w:val="24"/>
        </w:rPr>
        <w:tab/>
      </w:r>
    </w:p>
    <w:p w14:paraId="75BA7919" w14:textId="77777777" w:rsidR="003F1D92" w:rsidRDefault="003F1D92" w:rsidP="003F1D9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F1D92" w14:paraId="4A3D349E" w14:textId="77777777" w:rsidTr="003F1D9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9963" w14:textId="77777777" w:rsidR="003F1D92" w:rsidRDefault="003F1D9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Zaliczenie przedmiotów: Psychologia rozwoju </w:t>
            </w:r>
            <w:r>
              <w:rPr>
                <w:rFonts w:ascii="Corbel" w:hAnsi="Corbel"/>
                <w:b w:val="0"/>
                <w:szCs w:val="24"/>
              </w:rPr>
              <w:t>człowieka, Psychologia rehabilitacji, Interdyscyplinarne studia badań nad niepełnosprawnością</w:t>
            </w:r>
          </w:p>
        </w:tc>
      </w:tr>
    </w:tbl>
    <w:p w14:paraId="29188072" w14:textId="77777777" w:rsidR="003F1D92" w:rsidRDefault="003F1D92" w:rsidP="003F1D92">
      <w:pPr>
        <w:pStyle w:val="Punktygwne"/>
        <w:spacing w:before="0" w:after="0"/>
        <w:rPr>
          <w:rFonts w:ascii="Corbel" w:hAnsi="Corbel"/>
          <w:szCs w:val="24"/>
        </w:rPr>
      </w:pPr>
    </w:p>
    <w:p w14:paraId="2C04503C" w14:textId="77777777" w:rsidR="003F1D92" w:rsidRDefault="003F1D92" w:rsidP="003F1D9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C86D7D4" w14:textId="77777777" w:rsidR="003F1D92" w:rsidRDefault="003F1D92" w:rsidP="003F1D9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F1D92" w14:paraId="4139FF00" w14:textId="77777777" w:rsidTr="003F1D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A52D" w14:textId="77777777" w:rsidR="003F1D92" w:rsidRDefault="003F1D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7BED" w14:textId="77777777" w:rsidR="003F1D92" w:rsidRDefault="003F1D9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z głównym nurtem gerontologii specjalnej.</w:t>
            </w:r>
          </w:p>
        </w:tc>
      </w:tr>
      <w:tr w:rsidR="003F1D92" w14:paraId="7AC8B692" w14:textId="77777777" w:rsidTr="003F1D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7CE9" w14:textId="77777777" w:rsidR="003F1D92" w:rsidRDefault="003F1D9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lastRenderedPageBreak/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F5A6" w14:textId="77777777" w:rsidR="003F1D92" w:rsidRDefault="003F1D92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Zaznajomienie studentów ze specyfiką okresu starości z uwzględnieniem jakości życia</w:t>
            </w:r>
            <w:r>
              <w:rPr>
                <w:rFonts w:ascii="Corbel" w:hAnsi="Corbel"/>
              </w:rPr>
              <w:br/>
              <w:t xml:space="preserve"> i potrzeb osób z niepełnosprawnościami. </w:t>
            </w:r>
          </w:p>
        </w:tc>
      </w:tr>
      <w:tr w:rsidR="003F1D92" w14:paraId="40A08ED4" w14:textId="77777777" w:rsidTr="003F1D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F402" w14:textId="77777777" w:rsidR="003F1D92" w:rsidRDefault="003F1D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92AC" w14:textId="77777777" w:rsidR="003F1D92" w:rsidRDefault="003F1D9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Poznanie uwarunkowań biopsychospołecznych (możliwości, bariery) oraz możliwości pomocy i wsparcia osób starszych z niepełnosprawnościami. </w:t>
            </w:r>
          </w:p>
        </w:tc>
      </w:tr>
    </w:tbl>
    <w:p w14:paraId="6A941EC9" w14:textId="77777777" w:rsidR="003F1D92" w:rsidRDefault="003F1D92" w:rsidP="003F1D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6DE65A" w14:textId="77777777" w:rsidR="003F1D92" w:rsidRDefault="003F1D92" w:rsidP="003F1D9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62AE2A9" w14:textId="77777777" w:rsidR="003F1D92" w:rsidRDefault="003F1D92" w:rsidP="003F1D9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3F1D92" w14:paraId="3336F953" w14:textId="77777777" w:rsidTr="003F1D9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50AC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CA2D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E535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3F1D92" w14:paraId="5DEAD3E3" w14:textId="77777777" w:rsidTr="003F1D9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B22D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5E0F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Student/-ka: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4CFF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3F1D92" w14:paraId="165708AC" w14:textId="77777777" w:rsidTr="003F1D92">
        <w:trPr>
          <w:trHeight w:val="105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920B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21B6" w14:textId="336E0BC7" w:rsidR="00A77F13" w:rsidRPr="00A77F13" w:rsidRDefault="00F2762F" w:rsidP="00A77F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44CC9">
              <w:t>C.4.W7</w:t>
            </w:r>
            <w:r>
              <w:t xml:space="preserve">. </w:t>
            </w:r>
            <w:r w:rsidR="00A77F13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A77F13" w:rsidRPr="00A77F13">
              <w:rPr>
                <w:rFonts w:ascii="Corbel" w:hAnsi="Corbel"/>
                <w:sz w:val="24"/>
                <w:szCs w:val="24"/>
              </w:rPr>
              <w:t>proces starzenia się i starość w warunkach długotrwałej niepełnosprawności:</w:t>
            </w:r>
            <w:r w:rsidR="00A77F13">
              <w:rPr>
                <w:rFonts w:ascii="Corbel" w:hAnsi="Corbel"/>
                <w:sz w:val="24"/>
                <w:szCs w:val="24"/>
              </w:rPr>
              <w:t xml:space="preserve"> </w:t>
            </w:r>
            <w:r w:rsidR="00A77F13" w:rsidRPr="00A77F13">
              <w:rPr>
                <w:rFonts w:ascii="Corbel" w:hAnsi="Corbel"/>
                <w:sz w:val="24"/>
                <w:szCs w:val="24"/>
              </w:rPr>
              <w:t>specyfikę starzenia się na tle specjalnych potrzeb związanych</w:t>
            </w:r>
            <w:r w:rsidR="00A77F13">
              <w:rPr>
                <w:rFonts w:ascii="Corbel" w:hAnsi="Corbel"/>
                <w:sz w:val="24"/>
                <w:szCs w:val="24"/>
              </w:rPr>
              <w:t xml:space="preserve"> </w:t>
            </w:r>
            <w:r w:rsidR="00A77F13" w:rsidRPr="00A77F13">
              <w:rPr>
                <w:rFonts w:ascii="Corbel" w:hAnsi="Corbel"/>
                <w:sz w:val="24"/>
                <w:szCs w:val="24"/>
              </w:rPr>
              <w:t>z niepełnosprawnością intelektualną i fizyczną, osobowe i środowiskowe</w:t>
            </w:r>
            <w:r w:rsidR="00A77F13">
              <w:rPr>
                <w:rFonts w:ascii="Corbel" w:hAnsi="Corbel"/>
                <w:sz w:val="24"/>
                <w:szCs w:val="24"/>
              </w:rPr>
              <w:t xml:space="preserve"> </w:t>
            </w:r>
            <w:r w:rsidR="00A77F13" w:rsidRPr="00A77F13">
              <w:rPr>
                <w:rFonts w:ascii="Corbel" w:hAnsi="Corbel"/>
                <w:sz w:val="24"/>
                <w:szCs w:val="24"/>
              </w:rPr>
              <w:t>uwarunkowania pomyślnego starzenia się osób z długotrwałą niepełnosprawnością;</w:t>
            </w:r>
            <w:r w:rsidR="00A77F13">
              <w:rPr>
                <w:rFonts w:ascii="Corbel" w:hAnsi="Corbel"/>
                <w:sz w:val="24"/>
                <w:szCs w:val="24"/>
              </w:rPr>
              <w:t xml:space="preserve"> </w:t>
            </w:r>
            <w:r w:rsidR="00A77F13" w:rsidRPr="00A77F13">
              <w:rPr>
                <w:rFonts w:ascii="Corbel" w:hAnsi="Corbel"/>
                <w:sz w:val="24"/>
                <w:szCs w:val="24"/>
              </w:rPr>
              <w:t>instytucjonalne i pozainstytucjonalne wsparcie osób starzejących się i starych</w:t>
            </w:r>
          </w:p>
          <w:p w14:paraId="7A227D05" w14:textId="118F890E" w:rsidR="003F1D92" w:rsidRDefault="00A77F13" w:rsidP="00A77F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77F13">
              <w:rPr>
                <w:rFonts w:ascii="Corbel" w:hAnsi="Corbel"/>
                <w:sz w:val="24"/>
                <w:szCs w:val="24"/>
              </w:rPr>
              <w:t>z niepełnosprawnościami w Polsce i innych państwach; system opieki i wsparcia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F13">
              <w:rPr>
                <w:rFonts w:ascii="Corbel" w:hAnsi="Corbel"/>
                <w:sz w:val="24"/>
                <w:szCs w:val="24"/>
              </w:rPr>
              <w:t>osób starszych z niepełnosprawnościami;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1E88" w14:textId="77777777" w:rsidR="003F1D92" w:rsidRDefault="003F1D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PS.W2.</w:t>
            </w:r>
          </w:p>
        </w:tc>
      </w:tr>
      <w:tr w:rsidR="00CE5327" w14:paraId="5D3C4717" w14:textId="77777777" w:rsidTr="007169E9">
        <w:trPr>
          <w:trHeight w:val="84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69FB" w14:textId="77777777" w:rsidR="00CE5327" w:rsidRDefault="00CE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7E33" w14:textId="57F240CB" w:rsidR="00CE5327" w:rsidRDefault="00CE5327" w:rsidP="00A77F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77F13">
              <w:rPr>
                <w:rFonts w:ascii="Corbel" w:hAnsi="Corbel"/>
                <w:sz w:val="24"/>
                <w:szCs w:val="24"/>
              </w:rPr>
              <w:t xml:space="preserve">C.4.U2.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A77F13">
              <w:rPr>
                <w:rFonts w:ascii="Corbel" w:hAnsi="Corbel"/>
                <w:sz w:val="24"/>
                <w:szCs w:val="24"/>
              </w:rPr>
              <w:t>analizować procesy i zjawiska dotyczące funkcjonowania dorosłych i starszych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F13">
              <w:rPr>
                <w:rFonts w:ascii="Corbel" w:hAnsi="Corbel"/>
                <w:sz w:val="24"/>
                <w:szCs w:val="24"/>
              </w:rPr>
              <w:t>osób z niepełnosprawnościami, wykorzystując aktualną wiedzę teoretyczną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F13">
              <w:rPr>
                <w:rFonts w:ascii="Corbel" w:hAnsi="Corbel"/>
                <w:sz w:val="24"/>
                <w:szCs w:val="24"/>
              </w:rPr>
              <w:t>z zakresu andragogiki specjalnej;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05752" w14:textId="77777777" w:rsidR="00CE5327" w:rsidRDefault="00CE53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PS.U1.</w:t>
            </w:r>
          </w:p>
          <w:p w14:paraId="577D2522" w14:textId="19116772" w:rsidR="00CE5327" w:rsidRDefault="00CE5327" w:rsidP="00CE5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D22DB1A" w14:textId="77777777" w:rsidR="00CE5327" w:rsidRDefault="00CE5327" w:rsidP="007169E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E5327" w14:paraId="5CD22614" w14:textId="77777777" w:rsidTr="007169E9">
        <w:trPr>
          <w:trHeight w:val="84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08B7" w14:textId="600BA1DD" w:rsidR="00CE5327" w:rsidRDefault="00CE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3E35" w14:textId="22F50275" w:rsidR="00CE5327" w:rsidRDefault="00CE53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77F13">
              <w:rPr>
                <w:rFonts w:ascii="Corbel" w:hAnsi="Corbel"/>
                <w:sz w:val="24"/>
                <w:szCs w:val="24"/>
              </w:rPr>
              <w:t>C.4.U4.</w:t>
            </w:r>
            <w:r>
              <w:rPr>
                <w:rFonts w:ascii="Corbel" w:hAnsi="Corbel"/>
                <w:sz w:val="24"/>
                <w:szCs w:val="24"/>
              </w:rPr>
              <w:t xml:space="preserve"> Potrafi</w:t>
            </w:r>
            <w:r w:rsidRPr="00A77F13">
              <w:rPr>
                <w:rFonts w:ascii="Corbel" w:hAnsi="Corbel"/>
                <w:sz w:val="24"/>
                <w:szCs w:val="24"/>
              </w:rPr>
              <w:t xml:space="preserve"> zaprojektować program wsparcia dorosłych osób z niepełnosprawnościami.</w:t>
            </w:r>
          </w:p>
        </w:tc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360C" w14:textId="77777777" w:rsidR="00CE5327" w:rsidRDefault="00CE53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E5327" w14:paraId="4B61B3BE" w14:textId="77777777" w:rsidTr="002C4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249B" w14:textId="6D1FCC73" w:rsidR="00CE5327" w:rsidRDefault="00CE53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383C" w14:textId="4DD738CA" w:rsidR="00CE5327" w:rsidRPr="00A77F13" w:rsidRDefault="00CE5327" w:rsidP="00A77F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77F13">
              <w:rPr>
                <w:rFonts w:ascii="Corbel" w:hAnsi="Corbel"/>
                <w:sz w:val="24"/>
                <w:szCs w:val="24"/>
              </w:rPr>
              <w:t>C.4.K1.</w:t>
            </w:r>
            <w:r>
              <w:rPr>
                <w:rFonts w:ascii="Corbel" w:hAnsi="Corbel"/>
                <w:sz w:val="24"/>
                <w:szCs w:val="24"/>
              </w:rPr>
              <w:t xml:space="preserve"> Jest gotów do</w:t>
            </w:r>
            <w:r w:rsidRPr="00A77F13">
              <w:rPr>
                <w:rFonts w:ascii="Corbel" w:hAnsi="Corbel"/>
                <w:sz w:val="24"/>
                <w:szCs w:val="24"/>
              </w:rPr>
              <w:t xml:space="preserve"> zachowania zasad etyki zawodowej;</w:t>
            </w:r>
          </w:p>
          <w:p w14:paraId="0B0933B1" w14:textId="59402AC5" w:rsidR="00CE5327" w:rsidRDefault="00CE5327" w:rsidP="00A77F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2928D" w14:textId="2A20D4E0" w:rsidR="00CE5327" w:rsidRDefault="00CE53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B10B7A2" w14:textId="241CE13F" w:rsidR="00CE5327" w:rsidRDefault="00CE5327" w:rsidP="002C4E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  <w:tr w:rsidR="00CE5327" w14:paraId="6283031F" w14:textId="77777777" w:rsidTr="002C4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CD40" w14:textId="22B0A825" w:rsidR="00CE5327" w:rsidRDefault="00CE53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CBC8" w14:textId="2D43F565" w:rsidR="00CE5327" w:rsidRDefault="00CE5327" w:rsidP="00A77F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77F13">
              <w:rPr>
                <w:rFonts w:ascii="Corbel" w:hAnsi="Corbel"/>
                <w:sz w:val="24"/>
                <w:szCs w:val="24"/>
              </w:rPr>
              <w:t xml:space="preserve">C.4.K2. </w:t>
            </w: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A77F13">
              <w:rPr>
                <w:rFonts w:ascii="Corbel" w:hAnsi="Corbel"/>
                <w:sz w:val="24"/>
                <w:szCs w:val="24"/>
              </w:rPr>
              <w:t>ciągłego poszerzania wiedzy w celu własnego rozwoju zawodowego</w:t>
            </w:r>
          </w:p>
        </w:tc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8A56" w14:textId="0D809BB8" w:rsidR="00CE5327" w:rsidRDefault="00CE53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E395D75" w14:textId="77777777" w:rsidR="003F1D92" w:rsidRDefault="003F1D92" w:rsidP="003F1D9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9C33EBF" w14:textId="77777777" w:rsidR="003F1D92" w:rsidRDefault="003F1D92" w:rsidP="003F1D9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24B1F4B" w14:textId="77777777" w:rsidR="003F1D92" w:rsidRDefault="003F1D92" w:rsidP="003F1D9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26FC6E78" w14:textId="77777777" w:rsidR="003F1D92" w:rsidRDefault="003F1D92" w:rsidP="003F1D92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 - nie dotyczy</w:t>
      </w:r>
    </w:p>
    <w:p w14:paraId="3D26AC7D" w14:textId="77777777" w:rsidR="003F1D92" w:rsidRDefault="003F1D92" w:rsidP="003F1D9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E25C666" w14:textId="399627B0" w:rsidR="003C4676" w:rsidRPr="003C4676" w:rsidRDefault="003F1D92" w:rsidP="003C4676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warsztatów: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F1D92" w14:paraId="1F23DE69" w14:textId="77777777" w:rsidTr="003F1D9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99ED" w14:textId="77777777" w:rsidR="003F1D92" w:rsidRDefault="003F1D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 gerontologii do gerontologii specjalnej - zagadnienia wstępne w nurcie badań nad niepełnosprawnością.</w:t>
            </w:r>
          </w:p>
        </w:tc>
      </w:tr>
      <w:tr w:rsidR="003F1D92" w14:paraId="3D1C2545" w14:textId="77777777" w:rsidTr="003F1D9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164C" w14:textId="77777777" w:rsidR="003F1D92" w:rsidRDefault="003F1D9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wsparcia i opieki osób starszych z niepełnosprawnością w Polsce i wybranych krajach.</w:t>
            </w:r>
          </w:p>
        </w:tc>
      </w:tr>
      <w:tr w:rsidR="003F1D92" w14:paraId="4145B188" w14:textId="77777777" w:rsidTr="003F1D9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A2BA" w14:textId="77777777" w:rsidR="003F1D92" w:rsidRDefault="003F1D9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koncepcje i aspekty procesu starzenia się osób z niepełnosprawnościami.  </w:t>
            </w:r>
          </w:p>
        </w:tc>
      </w:tr>
      <w:tr w:rsidR="003F1D92" w14:paraId="2635F73C" w14:textId="77777777" w:rsidTr="003F1D9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80E7" w14:textId="77777777" w:rsidR="003F1D92" w:rsidRDefault="003F1D9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Miejsce człowieka starego w społeczeństwie. Wątek kulturowy, społeczny i medyczny. </w:t>
            </w:r>
          </w:p>
        </w:tc>
      </w:tr>
      <w:tr w:rsidR="003F1D92" w14:paraId="4DEF68F6" w14:textId="77777777" w:rsidTr="003F1D9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800D" w14:textId="77777777" w:rsidR="003F1D92" w:rsidRDefault="003F1D9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 starszy z niepełnosprawnością - konteksty biologiczne i psychologiczne.</w:t>
            </w:r>
          </w:p>
        </w:tc>
      </w:tr>
      <w:tr w:rsidR="003F1D92" w14:paraId="63F27E3D" w14:textId="77777777" w:rsidTr="003F1D9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711E" w14:textId="77777777" w:rsidR="003F1D92" w:rsidRDefault="003F1D9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i terapia i jakość życia osób z starszych z niepełnosprawnością. </w:t>
            </w:r>
          </w:p>
        </w:tc>
      </w:tr>
      <w:tr w:rsidR="003F1D92" w14:paraId="393CF942" w14:textId="77777777" w:rsidTr="003F1D9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CB31" w14:textId="77777777" w:rsidR="003F1D92" w:rsidRDefault="003F1D9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Bariery i trudności funkcjonalne osób starszych z niepełnosprawnością. </w:t>
            </w:r>
          </w:p>
        </w:tc>
      </w:tr>
    </w:tbl>
    <w:p w14:paraId="73332660" w14:textId="77777777" w:rsidR="003F1D92" w:rsidRDefault="003F1D92" w:rsidP="003F1D92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0C542312" w14:textId="77777777" w:rsidR="003F1D92" w:rsidRDefault="003F1D92" w:rsidP="003F1D92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12D21620" w14:textId="77777777" w:rsidR="003F1D92" w:rsidRDefault="003F1D92" w:rsidP="003F1D92">
      <w:pPr>
        <w:pStyle w:val="Punktygwne"/>
        <w:spacing w:before="0" w:after="0"/>
        <w:ind w:firstLine="708"/>
        <w:jc w:val="both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analiza sytuacji, zjawisk, dobrych praktyk i doświadczeń, metoda projektów</w:t>
      </w:r>
    </w:p>
    <w:p w14:paraId="20A78006" w14:textId="77777777" w:rsidR="003F1D92" w:rsidRDefault="003F1D92" w:rsidP="003F1D92">
      <w:pPr>
        <w:pStyle w:val="Punktygwne"/>
        <w:spacing w:before="0" w:after="0"/>
        <w:ind w:firstLine="708"/>
        <w:jc w:val="both"/>
        <w:rPr>
          <w:rFonts w:ascii="Corbel" w:hAnsi="Corbel"/>
          <w:b w:val="0"/>
          <w:szCs w:val="24"/>
        </w:rPr>
      </w:pPr>
    </w:p>
    <w:p w14:paraId="54E73B13" w14:textId="77777777" w:rsidR="003F1D92" w:rsidRDefault="003F1D92" w:rsidP="003F1D92">
      <w:pPr>
        <w:pStyle w:val="Punktygwne"/>
        <w:spacing w:before="0" w:after="0"/>
        <w:ind w:firstLine="708"/>
        <w:jc w:val="both"/>
        <w:rPr>
          <w:rFonts w:ascii="Corbel" w:hAnsi="Corbel"/>
          <w:b w:val="0"/>
          <w:szCs w:val="24"/>
        </w:rPr>
      </w:pPr>
    </w:p>
    <w:p w14:paraId="45D21A06" w14:textId="77777777" w:rsidR="003F1D92" w:rsidRDefault="003F1D92" w:rsidP="003F1D9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283D3505" w14:textId="77777777" w:rsidR="003F1D92" w:rsidRDefault="003F1D92" w:rsidP="003F1D9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F27B651" w14:textId="77777777" w:rsidR="003F1D92" w:rsidRDefault="003F1D92" w:rsidP="003F1D9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F1D92" w14:paraId="064800EA" w14:textId="77777777" w:rsidTr="003F1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0F6D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A5CE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Metody oceny efektów uczenia się</w:t>
            </w:r>
          </w:p>
          <w:p w14:paraId="5DABCE8A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63E5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</w:tc>
      </w:tr>
      <w:tr w:rsidR="003F1D92" w14:paraId="5A357622" w14:textId="77777777" w:rsidTr="003F1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D7BE" w14:textId="77777777" w:rsidR="003F1D92" w:rsidRDefault="003F1D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597C" w14:textId="77777777" w:rsidR="003F1D92" w:rsidRPr="00194480" w:rsidRDefault="003F1D92">
            <w:pPr>
              <w:spacing w:after="0" w:line="240" w:lineRule="auto"/>
              <w:jc w:val="center"/>
              <w:rPr>
                <w:rStyle w:val="Odwoaniedelikatne"/>
                <w:color w:val="000000" w:themeColor="text1"/>
                <w:sz w:val="24"/>
              </w:rPr>
            </w:pPr>
            <w:r w:rsidRPr="00194480"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AC23" w14:textId="77777777" w:rsidR="003F1D92" w:rsidRDefault="003F1D92">
            <w:pPr>
              <w:pStyle w:val="Punktygwne"/>
              <w:spacing w:before="0" w:after="0"/>
              <w:jc w:val="center"/>
              <w:rPr>
                <w:b w:val="0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F1D92" w14:paraId="7A8228F6" w14:textId="77777777" w:rsidTr="003F1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D1C3" w14:textId="77777777" w:rsidR="003F1D92" w:rsidRDefault="003F1D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16C1" w14:textId="77777777" w:rsidR="003F1D92" w:rsidRPr="00194480" w:rsidRDefault="003F1D92">
            <w:pPr>
              <w:spacing w:after="0" w:line="240" w:lineRule="auto"/>
              <w:jc w:val="center"/>
              <w:rPr>
                <w:rStyle w:val="Odwoaniedelikatne"/>
                <w:color w:val="000000" w:themeColor="text1"/>
                <w:sz w:val="24"/>
              </w:rPr>
            </w:pPr>
            <w:r w:rsidRPr="00194480"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E00D" w14:textId="77777777" w:rsidR="003F1D92" w:rsidRDefault="003F1D92">
            <w:pPr>
              <w:pStyle w:val="Punktygwne"/>
              <w:spacing w:before="0" w:after="0"/>
              <w:jc w:val="center"/>
              <w:rPr>
                <w:b w:val="0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F1D92" w14:paraId="7CEFF233" w14:textId="77777777" w:rsidTr="003F1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6831" w14:textId="77777777" w:rsidR="003F1D92" w:rsidRDefault="003F1D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FF57" w14:textId="77777777" w:rsidR="003F1D92" w:rsidRPr="00194480" w:rsidRDefault="003F1D92">
            <w:pPr>
              <w:spacing w:after="0" w:line="240" w:lineRule="auto"/>
              <w:jc w:val="center"/>
              <w:rPr>
                <w:rStyle w:val="Odwoaniedelikatne"/>
                <w:color w:val="000000" w:themeColor="text1"/>
                <w:sz w:val="24"/>
              </w:rPr>
            </w:pPr>
            <w:r w:rsidRPr="00194480"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507F" w14:textId="77777777" w:rsidR="003F1D92" w:rsidRDefault="003F1D92">
            <w:pPr>
              <w:pStyle w:val="Punktygwne"/>
              <w:spacing w:before="0" w:after="0"/>
              <w:jc w:val="center"/>
              <w:rPr>
                <w:b w:val="0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7F13" w14:paraId="5BD247CB" w14:textId="77777777" w:rsidTr="003F1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3E7A" w14:textId="299F826A" w:rsidR="00A77F13" w:rsidRDefault="00A77F13" w:rsidP="00A77F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</w:t>
            </w:r>
            <w:r w:rsidR="00032708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7C7" w14:textId="29B34313" w:rsidR="00A77F13" w:rsidRPr="00194480" w:rsidRDefault="00A77F13" w:rsidP="00A77F1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</w:pPr>
            <w:r w:rsidRPr="00A77F13">
              <w:rPr>
                <w:rStyle w:val="Odwoaniedelikatne"/>
                <w:rFonts w:ascii="Corbel" w:hAnsi="Corbel"/>
                <w:color w:val="000000" w:themeColor="text1"/>
                <w:sz w:val="18"/>
                <w:szCs w:val="18"/>
              </w:rPr>
              <w:t>OBSERWACJA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0811" w14:textId="354191FB" w:rsidR="00A77F13" w:rsidRDefault="00A77F13" w:rsidP="00A77F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32708" w14:paraId="3F30F95F" w14:textId="77777777" w:rsidTr="003F1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785" w14:textId="40AF7FAB" w:rsidR="00032708" w:rsidRDefault="00032708" w:rsidP="0003270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0E81" w14:textId="2EF48BCC" w:rsidR="00032708" w:rsidRPr="00A77F13" w:rsidRDefault="00032708" w:rsidP="0003270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000000" w:themeColor="text1"/>
                <w:sz w:val="18"/>
                <w:szCs w:val="18"/>
              </w:rPr>
            </w:pPr>
            <w:r w:rsidRPr="00A77F13">
              <w:rPr>
                <w:rStyle w:val="Odwoaniedelikatne"/>
                <w:rFonts w:ascii="Corbel" w:hAnsi="Corbel"/>
                <w:color w:val="000000" w:themeColor="text1"/>
                <w:sz w:val="18"/>
                <w:szCs w:val="18"/>
              </w:rPr>
              <w:t>OBSERWACJA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7FF" w14:textId="76A3D285" w:rsidR="00032708" w:rsidRDefault="00032708" w:rsidP="000327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C2B8C1C" w14:textId="77777777" w:rsidR="003F1D92" w:rsidRDefault="003F1D92" w:rsidP="003F1D92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4DAAD222" w14:textId="77777777" w:rsidR="003F1D92" w:rsidRDefault="003F1D92" w:rsidP="003F1D9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F1D92" w14:paraId="5F3B2627" w14:textId="77777777" w:rsidTr="003F1D9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0B9A" w14:textId="77777777" w:rsidR="003F1D92" w:rsidRDefault="003F1D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Przygotowanie projektu nt. Program wsparcia osoby starszej z niepełnosprawnością (wybraną przez studenta), ocenianego w skali od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do bdb.</w:t>
            </w:r>
          </w:p>
          <w:p w14:paraId="31A8DBCB" w14:textId="77777777" w:rsidR="00A77F13" w:rsidRPr="00A77F13" w:rsidRDefault="00A77F13" w:rsidP="00A77F1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A77F13">
              <w:rPr>
                <w:rFonts w:ascii="Corbel" w:hAnsi="Corbel"/>
                <w:b w:val="0"/>
                <w:szCs w:val="24"/>
              </w:rPr>
              <w:t>Kryteria oceny projektów:</w:t>
            </w:r>
          </w:p>
          <w:p w14:paraId="3604CD9E" w14:textId="77777777" w:rsidR="00A77F13" w:rsidRPr="00A77F13" w:rsidRDefault="00A77F13" w:rsidP="00A77F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7F13">
              <w:rPr>
                <w:rFonts w:ascii="Corbel" w:hAnsi="Corbel"/>
                <w:b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150FC30" w14:textId="77777777" w:rsidR="00A77F13" w:rsidRPr="00A77F13" w:rsidRDefault="00A77F13" w:rsidP="00A77F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7F13">
              <w:rPr>
                <w:rFonts w:ascii="Corbel" w:hAnsi="Corbel"/>
                <w:b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4AE7BCD1" w14:textId="77777777" w:rsidR="00A77F13" w:rsidRPr="00A77F13" w:rsidRDefault="00A77F13" w:rsidP="00A77F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7F13">
              <w:rPr>
                <w:rFonts w:ascii="Corbel" w:hAnsi="Corbel"/>
                <w:b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7436FAC" w14:textId="77777777" w:rsidR="00A77F13" w:rsidRPr="00A77F13" w:rsidRDefault="00A77F13" w:rsidP="00A77F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7F13">
              <w:rPr>
                <w:rFonts w:ascii="Corbel" w:hAnsi="Corbel"/>
                <w:b w:val="0"/>
                <w:szCs w:val="24"/>
              </w:rPr>
              <w:t>3,5 - Projekt opracowany raczej pod kierunkiem nauczyciela, który udziela pomocy na większości etapów projektu</w:t>
            </w:r>
          </w:p>
          <w:p w14:paraId="311FF9D8" w14:textId="77777777" w:rsidR="00A77F13" w:rsidRPr="00A77F13" w:rsidRDefault="00A77F13" w:rsidP="00A77F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7F13">
              <w:rPr>
                <w:rFonts w:ascii="Corbel" w:hAnsi="Corbel"/>
                <w:b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2D4C3287" w14:textId="32C09D93" w:rsidR="00A77F13" w:rsidRDefault="00A77F13" w:rsidP="00A77F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7F13">
              <w:rPr>
                <w:rFonts w:ascii="Corbel" w:hAnsi="Corbel"/>
                <w:b w:val="0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7B33A073" w14:textId="77777777" w:rsidR="003F1D92" w:rsidRDefault="003F1D92" w:rsidP="003F1D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9F4667" w14:textId="77777777" w:rsidR="003F1D92" w:rsidRDefault="003F1D92" w:rsidP="003F1D9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F1D92" w14:paraId="43734EFF" w14:textId="77777777" w:rsidTr="003F1D9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A32E" w14:textId="77777777" w:rsidR="003F1D92" w:rsidRDefault="003F1D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D34F" w14:textId="77777777" w:rsidR="003F1D92" w:rsidRDefault="003F1D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F1D92" w14:paraId="6A940A2E" w14:textId="77777777" w:rsidTr="003F1D9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698C" w14:textId="77777777" w:rsidR="003F1D92" w:rsidRDefault="003F1D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02B0" w14:textId="15D04216" w:rsidR="003F1D92" w:rsidRDefault="00E146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F1D92" w14:paraId="6C6EF07D" w14:textId="77777777" w:rsidTr="003F1D9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644C" w14:textId="77777777" w:rsidR="003F1D92" w:rsidRDefault="003F1D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FAF8C6D" w14:textId="48936626" w:rsidR="003F1D92" w:rsidRDefault="003F1D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231E" w14:textId="18736D4A" w:rsidR="003F1D92" w:rsidRDefault="00CE53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3F1D92" w14:paraId="06BFABE4" w14:textId="77777777" w:rsidTr="003F1D9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ED42" w14:textId="77777777" w:rsidR="003F1D92" w:rsidRDefault="003F1D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6204D25B" w14:textId="77777777" w:rsidR="00194480" w:rsidRDefault="003F1D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projektu </w:t>
            </w:r>
          </w:p>
          <w:p w14:paraId="70458DAC" w14:textId="77777777" w:rsidR="00194480" w:rsidRDefault="003F1D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45F6F4F0" w14:textId="153A1508" w:rsidR="003F1D92" w:rsidRDefault="003F1D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2BF7" w14:textId="77777777" w:rsidR="00194480" w:rsidRDefault="00194480" w:rsidP="00E146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EE9706" w14:textId="3ACB6FF4" w:rsidR="003F1D92" w:rsidRDefault="00CE5327" w:rsidP="00E146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24F82F20" w14:textId="77777777" w:rsidR="00194480" w:rsidRDefault="00194480" w:rsidP="00E146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2E1F6DAF" w14:textId="6034971F" w:rsidR="00194480" w:rsidRDefault="00194480" w:rsidP="00E146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3F1D92" w14:paraId="32E63841" w14:textId="77777777" w:rsidTr="003F1D9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1117" w14:textId="77777777" w:rsidR="003F1D92" w:rsidRDefault="003F1D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48DD" w14:textId="77777777" w:rsidR="003F1D92" w:rsidRDefault="003F1D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3F1D92" w14:paraId="7C92B9F2" w14:textId="77777777" w:rsidTr="003F1D9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EAA8" w14:textId="77777777" w:rsidR="003F1D92" w:rsidRDefault="003F1D9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0F18" w14:textId="77777777" w:rsidR="003F1D92" w:rsidRDefault="003F1D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3F47BE5" w14:textId="77777777" w:rsidR="003F1D92" w:rsidRDefault="003F1D92" w:rsidP="003F1D92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7541B7DC" w14:textId="77777777" w:rsidR="003F1D92" w:rsidRDefault="003F1D92" w:rsidP="003F1D92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</w:p>
    <w:p w14:paraId="7537718C" w14:textId="77777777" w:rsidR="003F1D92" w:rsidRDefault="003F1D92" w:rsidP="003F1D9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528"/>
      </w:tblGrid>
      <w:tr w:rsidR="003F1D92" w14:paraId="6CE09AB1" w14:textId="77777777" w:rsidTr="003F1D92">
        <w:trPr>
          <w:trHeight w:val="39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0729" w14:textId="77777777" w:rsidR="003F1D92" w:rsidRDefault="003F1D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A11C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3F1D92" w14:paraId="7D72F053" w14:textId="77777777" w:rsidTr="003F1D92">
        <w:trPr>
          <w:trHeight w:val="39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6B3D" w14:textId="77777777" w:rsidR="003F1D92" w:rsidRDefault="003F1D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F594" w14:textId="77777777" w:rsidR="003F1D92" w:rsidRDefault="003F1D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D7A9DE2" w14:textId="77777777" w:rsidR="003F1D92" w:rsidRDefault="003F1D92" w:rsidP="003F1D92">
      <w:pPr>
        <w:pStyle w:val="Punktygwne"/>
        <w:spacing w:before="0" w:after="0"/>
        <w:rPr>
          <w:rFonts w:ascii="Corbel" w:hAnsi="Corbel"/>
          <w:szCs w:val="24"/>
        </w:rPr>
      </w:pPr>
    </w:p>
    <w:p w14:paraId="2407B926" w14:textId="77777777" w:rsidR="003F1D92" w:rsidRDefault="003F1D92" w:rsidP="003F1D9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F1D92" w14:paraId="463F202C" w14:textId="77777777" w:rsidTr="003F1D92">
        <w:trPr>
          <w:trHeight w:val="983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BCAC" w14:textId="77777777" w:rsidR="003F1D92" w:rsidRDefault="003F1D9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Literatura podstawowa:</w:t>
            </w:r>
          </w:p>
          <w:p w14:paraId="3590F278" w14:textId="77777777" w:rsidR="003F1D92" w:rsidRDefault="003F1D92" w:rsidP="003F1D9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Chrzanowska I.,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Gerontologia (geragogika) specjalna – obszar koniecznych badań i refleksji pedagogiki specjalnej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Wybrane zagadnienia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. Interdyscyplinarne Konteksty Pedagogiki Specjalnej, nr 17. 2017.</w:t>
            </w:r>
          </w:p>
          <w:p w14:paraId="14B2B339" w14:textId="77777777" w:rsidR="003F1D92" w:rsidRDefault="003F1D92" w:rsidP="003F1D9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Duda K.,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Proces starzenia się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. W: A. Marchewka, Z. Dąbrowski, J.A. Żołądź (red.),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Fizjologia starzenia się. Profilaktyka i rehabilitacja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, Wydawnictwo Naukowe PWN, Warszawa 2013.</w:t>
            </w:r>
          </w:p>
          <w:p w14:paraId="26924C14" w14:textId="77777777" w:rsidR="003F1D92" w:rsidRDefault="003F1D92" w:rsidP="003F1D92">
            <w:pPr>
              <w:pStyle w:val="Tekstprzypisudolnego"/>
              <w:numPr>
                <w:ilvl w:val="0"/>
                <w:numId w:val="27"/>
              </w:numPr>
              <w:ind w:left="426" w:firstLine="0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Gumienny B. (2022). Starość w perspektywie dorosłych osób z głębszą niepełnosprawnością intelektualną. Niepełnosprawność i Rehabilitacja, 1 (85), (s. 48-60).</w:t>
            </w:r>
          </w:p>
          <w:p w14:paraId="557D61D9" w14:textId="77777777" w:rsidR="003F1D92" w:rsidRDefault="003F1D92" w:rsidP="003F1D9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Parchomiuk M.,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Starzenie się, starość i umieranie osób z niepełnosprawnością intelektualną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, „Impuls”, Kraków 2019.</w:t>
            </w:r>
          </w:p>
          <w:p w14:paraId="461F9FB8" w14:textId="77777777" w:rsidR="003F1D92" w:rsidRDefault="003F1D92" w:rsidP="003F1D9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Zych A. (red.)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Starość darem, zadaniem i wyzwaniem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, Stowarzyszenie Przyjaciół Domu Pomocy Społecznej „Pod Dębem”, Sosnowiec-Dabrowa Górnicza 2014.</w:t>
            </w:r>
          </w:p>
        </w:tc>
      </w:tr>
      <w:tr w:rsidR="003F1D92" w14:paraId="3F714001" w14:textId="77777777" w:rsidTr="003F1D92">
        <w:trPr>
          <w:trHeight w:val="39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1903" w14:textId="77777777" w:rsidR="003F1D92" w:rsidRDefault="003F1D9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774690E8" w14:textId="77777777" w:rsidR="003F1D92" w:rsidRDefault="003F1D92" w:rsidP="003F1D92">
            <w:pPr>
              <w:pStyle w:val="Tekstprzypisudolnego"/>
              <w:numPr>
                <w:ilvl w:val="0"/>
                <w:numId w:val="28"/>
              </w:numPr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Chodkowska M.,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Źródła stereotypów niepełnosprawności i osób nią obciążonych w kręgu kultury europejskiej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. W: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Stereotypy niepełnosprawności. Między wykluczeniem a integracją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br/>
              <w:t>M. Chodkowska, S. Byra, Z. Kaznowski i in., Wydawnictwo UMCS, Lublin 2010.</w:t>
            </w:r>
          </w:p>
          <w:p w14:paraId="69320831" w14:textId="77777777" w:rsidR="003F1D92" w:rsidRDefault="003F1D92" w:rsidP="003F1D92">
            <w:pPr>
              <w:pStyle w:val="Tekstprzypisudolnego"/>
              <w:numPr>
                <w:ilvl w:val="0"/>
                <w:numId w:val="28"/>
              </w:numPr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Zych A. (2005).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Geragogika specjalna – konieczność, potrzeba czy moralny obowiązek?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br/>
              <w:t xml:space="preserve">W: K. Gąsior, T. Sakowicz (red.)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Pedagogika społeczna w służbie rodziny (aspekt marginalizacyjny, resocjalizacyjny i psychologiczny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, t. 2. Kielce: Świętokrzyskie Centrum Profilaktyki i Edukacji.</w:t>
            </w:r>
          </w:p>
        </w:tc>
      </w:tr>
    </w:tbl>
    <w:p w14:paraId="76B13808" w14:textId="77777777" w:rsidR="003F1D92" w:rsidRDefault="003F1D92" w:rsidP="003F1D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7BF8AAA" w14:textId="77777777" w:rsidR="003F1D92" w:rsidRDefault="003F1D92" w:rsidP="003F1D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A3743B1" w14:textId="77777777" w:rsidR="003F1D92" w:rsidRDefault="003F1D92" w:rsidP="003F1D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52CD663" w14:textId="77777777" w:rsidR="003F1D92" w:rsidRDefault="003F1D92" w:rsidP="003F1D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4295BD1" w14:textId="77777777" w:rsidR="003F1D92" w:rsidRDefault="003F1D92" w:rsidP="003F1D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1B4688B" w14:textId="77777777" w:rsidR="003F1D92" w:rsidRDefault="003F1D92" w:rsidP="003F1D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11B9402" w14:textId="77777777" w:rsidR="003F1D92" w:rsidRDefault="003F1D92" w:rsidP="003F1D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0A09DFC8" w14:textId="77777777" w:rsidR="003F1D92" w:rsidRDefault="003F1D92" w:rsidP="003F1D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7DAA0F9" w14:textId="77777777" w:rsidR="003F1D92" w:rsidRDefault="003F1D92" w:rsidP="003F1D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95E3577" w14:textId="77777777" w:rsidR="003F1D92" w:rsidRDefault="003F1D92" w:rsidP="003F1D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E35FB3D" w14:textId="77777777" w:rsidR="003F1D92" w:rsidRDefault="003F1D92" w:rsidP="003F1D92">
      <w:pPr>
        <w:pStyle w:val="Punktygwne"/>
        <w:spacing w:before="0" w:after="0"/>
        <w:ind w:left="360"/>
        <w:jc w:val="right"/>
        <w:rPr>
          <w:rFonts w:ascii="Corbel" w:hAnsi="Corbel"/>
          <w:b w:val="0"/>
          <w:szCs w:val="24"/>
        </w:rPr>
      </w:pPr>
    </w:p>
    <w:p w14:paraId="47F400F1" w14:textId="77777777" w:rsidR="003F1D92" w:rsidRDefault="003F1D92" w:rsidP="003F1D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6D4F6B6" w14:textId="77777777" w:rsidR="003F1D92" w:rsidRDefault="003F1D92" w:rsidP="003F1D9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>
        <w:rPr>
          <w:rFonts w:ascii="Corbel" w:hAnsi="Corbel"/>
          <w:color w:val="000000"/>
          <w:sz w:val="24"/>
          <w:szCs w:val="24"/>
        </w:rPr>
        <w:t> </w:t>
      </w:r>
    </w:p>
    <w:p w14:paraId="1104C7AC" w14:textId="43181C6C" w:rsidR="00743F61" w:rsidRPr="00A86460" w:rsidRDefault="00743F61" w:rsidP="00A86460"/>
    <w:sectPr w:rsidR="00743F61" w:rsidRPr="00A86460" w:rsidSect="00E16891">
      <w:footerReference w:type="default" r:id="rId7"/>
      <w:pgSz w:w="11906" w:h="16838"/>
      <w:pgMar w:top="567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68E3C" w14:textId="77777777" w:rsidR="003744B4" w:rsidRDefault="003744B4" w:rsidP="00757096">
      <w:pPr>
        <w:spacing w:after="0" w:line="240" w:lineRule="auto"/>
      </w:pPr>
      <w:r>
        <w:separator/>
      </w:r>
    </w:p>
  </w:endnote>
  <w:endnote w:type="continuationSeparator" w:id="0">
    <w:p w14:paraId="54963B52" w14:textId="77777777" w:rsidR="003744B4" w:rsidRDefault="003744B4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5A2235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E14647">
      <w:rPr>
        <w:noProof/>
      </w:rPr>
      <w:t>4</w:t>
    </w:r>
    <w:r>
      <w:rPr>
        <w:noProof/>
      </w:rPr>
      <w:fldChar w:fldCharType="end"/>
    </w:r>
  </w:p>
  <w:p w14:paraId="29BE2071" w14:textId="77777777" w:rsidR="005A2235" w:rsidRDefault="005A22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66E9B" w14:textId="77777777" w:rsidR="003744B4" w:rsidRDefault="003744B4" w:rsidP="00757096">
      <w:pPr>
        <w:spacing w:after="0" w:line="240" w:lineRule="auto"/>
      </w:pPr>
      <w:r>
        <w:separator/>
      </w:r>
    </w:p>
  </w:footnote>
  <w:footnote w:type="continuationSeparator" w:id="0">
    <w:p w14:paraId="36A4B286" w14:textId="77777777" w:rsidR="003744B4" w:rsidRDefault="003744B4" w:rsidP="00757096">
      <w:pPr>
        <w:spacing w:after="0" w:line="240" w:lineRule="auto"/>
      </w:pPr>
      <w:r>
        <w:continuationSeparator/>
      </w:r>
    </w:p>
  </w:footnote>
  <w:footnote w:id="1">
    <w:p w14:paraId="6309AA29" w14:textId="77777777" w:rsidR="003F1D92" w:rsidRDefault="003F1D92" w:rsidP="003F1D92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72BE0"/>
    <w:multiLevelType w:val="hybridMultilevel"/>
    <w:tmpl w:val="B1907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5C43EB"/>
    <w:multiLevelType w:val="hybridMultilevel"/>
    <w:tmpl w:val="C2E44382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5C7104"/>
    <w:multiLevelType w:val="hybridMultilevel"/>
    <w:tmpl w:val="DB108B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40" w:hanging="360"/>
      </w:pPr>
    </w:lvl>
    <w:lvl w:ilvl="2" w:tplc="0415001B">
      <w:start w:val="1"/>
      <w:numFmt w:val="lowerRoman"/>
      <w:lvlText w:val="%3."/>
      <w:lvlJc w:val="right"/>
      <w:pPr>
        <w:ind w:left="1760" w:hanging="180"/>
      </w:pPr>
    </w:lvl>
    <w:lvl w:ilvl="3" w:tplc="0415000F">
      <w:start w:val="1"/>
      <w:numFmt w:val="decimal"/>
      <w:lvlText w:val="%4."/>
      <w:lvlJc w:val="left"/>
      <w:pPr>
        <w:ind w:left="2480" w:hanging="360"/>
      </w:pPr>
    </w:lvl>
    <w:lvl w:ilvl="4" w:tplc="04150019">
      <w:start w:val="1"/>
      <w:numFmt w:val="lowerLetter"/>
      <w:lvlText w:val="%5."/>
      <w:lvlJc w:val="left"/>
      <w:pPr>
        <w:ind w:left="3200" w:hanging="360"/>
      </w:pPr>
    </w:lvl>
    <w:lvl w:ilvl="5" w:tplc="0415001B">
      <w:start w:val="1"/>
      <w:numFmt w:val="lowerRoman"/>
      <w:lvlText w:val="%6."/>
      <w:lvlJc w:val="right"/>
      <w:pPr>
        <w:ind w:left="3920" w:hanging="180"/>
      </w:pPr>
    </w:lvl>
    <w:lvl w:ilvl="6" w:tplc="0415000F">
      <w:start w:val="1"/>
      <w:numFmt w:val="decimal"/>
      <w:lvlText w:val="%7."/>
      <w:lvlJc w:val="left"/>
      <w:pPr>
        <w:ind w:left="4640" w:hanging="360"/>
      </w:pPr>
    </w:lvl>
    <w:lvl w:ilvl="7" w:tplc="04150019">
      <w:start w:val="1"/>
      <w:numFmt w:val="lowerLetter"/>
      <w:lvlText w:val="%8."/>
      <w:lvlJc w:val="left"/>
      <w:pPr>
        <w:ind w:left="5360" w:hanging="360"/>
      </w:pPr>
    </w:lvl>
    <w:lvl w:ilvl="8" w:tplc="0415001B">
      <w:start w:val="1"/>
      <w:numFmt w:val="lowerRoman"/>
      <w:lvlText w:val="%9."/>
      <w:lvlJc w:val="right"/>
      <w:pPr>
        <w:ind w:left="6080" w:hanging="180"/>
      </w:pPr>
    </w:lvl>
  </w:abstractNum>
  <w:abstractNum w:abstractNumId="21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016882">
    <w:abstractNumId w:val="19"/>
  </w:num>
  <w:num w:numId="2" w16cid:durableId="265039044">
    <w:abstractNumId w:val="1"/>
  </w:num>
  <w:num w:numId="3" w16cid:durableId="1993824817">
    <w:abstractNumId w:val="21"/>
  </w:num>
  <w:num w:numId="4" w16cid:durableId="1427381557">
    <w:abstractNumId w:val="13"/>
  </w:num>
  <w:num w:numId="5" w16cid:durableId="1932615991">
    <w:abstractNumId w:val="0"/>
  </w:num>
  <w:num w:numId="6" w16cid:durableId="1833137015">
    <w:abstractNumId w:val="17"/>
  </w:num>
  <w:num w:numId="7" w16cid:durableId="1385178235">
    <w:abstractNumId w:val="15"/>
  </w:num>
  <w:num w:numId="8" w16cid:durableId="1182088457">
    <w:abstractNumId w:val="18"/>
  </w:num>
  <w:num w:numId="9" w16cid:durableId="1711421833">
    <w:abstractNumId w:val="12"/>
  </w:num>
  <w:num w:numId="10" w16cid:durableId="14588343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1250573">
    <w:abstractNumId w:val="22"/>
  </w:num>
  <w:num w:numId="12" w16cid:durableId="32794987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580007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695012">
    <w:abstractNumId w:val="10"/>
  </w:num>
  <w:num w:numId="15" w16cid:durableId="1316833923">
    <w:abstractNumId w:val="6"/>
  </w:num>
  <w:num w:numId="16" w16cid:durableId="752967361">
    <w:abstractNumId w:val="2"/>
  </w:num>
  <w:num w:numId="17" w16cid:durableId="398331958">
    <w:abstractNumId w:val="23"/>
  </w:num>
  <w:num w:numId="18" w16cid:durableId="2975375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1682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75134822">
    <w:abstractNumId w:val="7"/>
  </w:num>
  <w:num w:numId="21" w16cid:durableId="1379743661">
    <w:abstractNumId w:val="4"/>
  </w:num>
  <w:num w:numId="22" w16cid:durableId="574169875">
    <w:abstractNumId w:val="16"/>
  </w:num>
  <w:num w:numId="23" w16cid:durableId="1142384119">
    <w:abstractNumId w:val="9"/>
  </w:num>
  <w:num w:numId="24" w16cid:durableId="13842564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339063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0031412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6169069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511677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32708"/>
    <w:rsid w:val="000F6143"/>
    <w:rsid w:val="00161374"/>
    <w:rsid w:val="00194480"/>
    <w:rsid w:val="00241CF5"/>
    <w:rsid w:val="003061A0"/>
    <w:rsid w:val="003144BE"/>
    <w:rsid w:val="003744B4"/>
    <w:rsid w:val="00390722"/>
    <w:rsid w:val="003C4676"/>
    <w:rsid w:val="003F1D92"/>
    <w:rsid w:val="003F78EB"/>
    <w:rsid w:val="00412C4D"/>
    <w:rsid w:val="004219B0"/>
    <w:rsid w:val="005A2235"/>
    <w:rsid w:val="00657556"/>
    <w:rsid w:val="006B0BD5"/>
    <w:rsid w:val="00743F61"/>
    <w:rsid w:val="00757096"/>
    <w:rsid w:val="007C5B61"/>
    <w:rsid w:val="00924F4D"/>
    <w:rsid w:val="009D5DCE"/>
    <w:rsid w:val="00A77F13"/>
    <w:rsid w:val="00A8358A"/>
    <w:rsid w:val="00A86460"/>
    <w:rsid w:val="00BB77D0"/>
    <w:rsid w:val="00BE42FA"/>
    <w:rsid w:val="00C205AC"/>
    <w:rsid w:val="00C2126E"/>
    <w:rsid w:val="00CE5327"/>
    <w:rsid w:val="00CF775C"/>
    <w:rsid w:val="00D040CB"/>
    <w:rsid w:val="00DA365D"/>
    <w:rsid w:val="00E14647"/>
    <w:rsid w:val="00E75746"/>
    <w:rsid w:val="00E80B0E"/>
    <w:rsid w:val="00F2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7F1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3F1D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uiPriority w:val="99"/>
    <w:rsid w:val="003F1D92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3F1D9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uiPriority w:val="99"/>
    <w:rsid w:val="003F1D92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F1D9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uiPriority w:val="99"/>
    <w:rsid w:val="003F1D9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3F1D92"/>
    <w:rPr>
      <w:rFonts w:ascii="Times New Roman" w:eastAsia="Calibri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uiPriority w:val="99"/>
    <w:rsid w:val="003F1D9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character" w:styleId="Odwoaniedelikatne">
    <w:name w:val="Subtle Reference"/>
    <w:uiPriority w:val="31"/>
    <w:qFormat/>
    <w:rsid w:val="003F1D92"/>
    <w:rPr>
      <w:smallCaps/>
      <w:color w:val="C0504D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1D9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1D9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1047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Aneta Lew-Koralewicz</cp:lastModifiedBy>
  <cp:revision>8</cp:revision>
  <dcterms:created xsi:type="dcterms:W3CDTF">2026-06-08T13:39:00Z</dcterms:created>
  <dcterms:modified xsi:type="dcterms:W3CDTF">2026-06-09T21:15:00Z</dcterms:modified>
</cp:coreProperties>
</file>